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Informácie o</w:t>
      </w:r>
      <w:r>
        <w:rPr>
          <w:rFonts w:ascii="inherit" w:eastAsia="Times New Roman" w:hAnsi="inherit" w:cs="Tahoma" w:hint="eastAsia"/>
          <w:b/>
          <w:bCs/>
          <w:color w:val="181818"/>
          <w:sz w:val="27"/>
          <w:szCs w:val="27"/>
          <w:lang w:eastAsia="sk-SK"/>
        </w:rPr>
        <w:t> </w:t>
      </w:r>
      <w:r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voľnom</w:t>
      </w: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 xml:space="preserve"> pracovnom mieste</w:t>
      </w:r>
      <w:r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 xml:space="preserve"> – psychológ, školský psychológ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Miesto výkonu práce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Seňa 507, Seňa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Termín nástupu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1.9.202</w:t>
      </w:r>
      <w:r w:rsidR="00E34AA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5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Predpokladaný termín ukončenia výberového konania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</w:t>
      </w:r>
      <w:r w:rsidR="00E34AA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12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.0</w:t>
      </w:r>
      <w:r w:rsidR="00F8188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9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.202</w:t>
      </w:r>
      <w:r w:rsidR="00E34AA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5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Rozsah úväzku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50%</w:t>
      </w:r>
    </w:p>
    <w:p w:rsid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</w:p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Požiadavky na uchádzača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Vzdelanie</w:t>
      </w:r>
    </w:p>
    <w:p w:rsidR="00AD5E65" w:rsidRPr="00AD5E65" w:rsidRDefault="00AD5E65" w:rsidP="00AD5E65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Podľa zákona č. 138/2019 Z. z. o pedagogických zamestnancoch a odborných zamestnancoch a o zmene a doplnení niektorých zákonov a vyhlášky Ministerstva školstva, vedy, výskumu a športu Slovenskej republiky č. </w:t>
      </w:r>
      <w:r w:rsidR="00123896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173/2023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o kvalifikačných predpokladoch pedagogických zamestnancov a odborných zamestnancov.</w:t>
      </w:r>
    </w:p>
    <w:p w:rsidR="00AD5E65" w:rsidRPr="00AD5E65" w:rsidRDefault="00AD5E65" w:rsidP="00AD5E65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Ďalšie požiadavky</w:t>
      </w:r>
    </w:p>
    <w:p w:rsidR="00FE12AE" w:rsidRDefault="00AD5E65" w:rsidP="00F2765C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Ďalšie predpoklady: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a) ovládanie štátneho jazyka,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b) spôsobilosť na právne úkony,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c) vek nad 18 rokov,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d) zdravotná spôsobilosť,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f) bezúhonnosť,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g) výhodou je ovládanie materinského jazyka detí z MRK.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Zoznam požadovaných dokladov: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písomná žiadosť o zaradenie do výberového konania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profesijný štruktúrovaný životopis s uvedením kontaktných údajov uchádzača, s prehľadom dosiahnutého vzdelania a dosiahnutým stupňom odbornej praxe,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motivačný list,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kópia vysvedčenia, diplomu alebo iného rovnocenného dokladu o najvyššom dosiahnutom vzdelaní,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čestné prehlásenie o bezúhonnosti,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súhlas dotknutej osoby so spracovaním osobných údajov uvádzaných v žiadosti a požadovaných dokladoch na účel výberového konania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podľa osobitného predpisu .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F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unkčný plat v zmysle zákona č. 553/2003 Z. z. o odmeňovaní niektorých zamestnancov pri výkone práce vo verejnom záujme a o zmene a doplnení niektorých zákonov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 xml:space="preserve">Pracovné miesto bude obsadzované v rámci národného projektu Pomáhajúce profesie v edukácii detí a žiakov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III.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Dátum podania žiadosti spolu s požad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ovanými dokladmi: d</w:t>
      </w:r>
      <w:r w:rsidR="00032BF8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o </w:t>
      </w:r>
      <w:r w:rsidR="00E34AA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12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.0</w:t>
      </w:r>
      <w:r w:rsidR="00F8188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9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.202</w:t>
      </w:r>
      <w:r w:rsidR="00E34AA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5</w:t>
      </w:r>
    </w:p>
    <w:p w:rsidR="00F2765C" w:rsidRDefault="00AD5E65" w:rsidP="00FE12AE">
      <w:pPr>
        <w:shd w:val="clear" w:color="auto" w:fill="FFFFFF"/>
        <w:spacing w:before="48" w:after="96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="00FE12AE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           Na adresu:   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Základ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ná škola, Seňa 507, 044 58 Seňa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</w:p>
    <w:p w:rsidR="00AD5E65" w:rsidRPr="00AD5E65" w:rsidRDefault="00FE12AE" w:rsidP="00FE12AE">
      <w:pPr>
        <w:shd w:val="clear" w:color="auto" w:fill="FFFFFF"/>
        <w:spacing w:before="48" w:after="96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           </w:t>
      </w:r>
      <w:r w:rsidR="00AD5E65"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Riaditeľstvo ZŠ bude kontaktovať iba vybraných uchádzačov.</w:t>
      </w:r>
      <w:r w:rsidR="00AD5E65"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</w:p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Kontaktné informácie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Adresa školy alebo zariadenia</w:t>
      </w:r>
      <w:r w:rsidRPr="00AD5E65">
        <w:rPr>
          <w:rFonts w:ascii="inherit" w:eastAsia="Times New Roman" w:hAnsi="inherit" w:cs="Tahoma"/>
          <w:b/>
          <w:bCs/>
          <w:sz w:val="20"/>
          <w:szCs w:val="20"/>
          <w:lang w:eastAsia="sk-SK"/>
        </w:rPr>
        <w:t xml:space="preserve">:  </w:t>
      </w:r>
      <w:hyperlink r:id="rId4" w:history="1">
        <w:r w:rsidRPr="00AD5E65">
          <w:rPr>
            <w:rFonts w:ascii="Tahoma" w:eastAsia="Times New Roman" w:hAnsi="Tahoma" w:cs="Tahoma"/>
            <w:sz w:val="20"/>
            <w:lang w:eastAsia="sk-SK"/>
          </w:rPr>
          <w:t>Základná škola</w:t>
        </w:r>
      </w:hyperlink>
      <w:r w:rsidRPr="00AD5E65">
        <w:rPr>
          <w:rFonts w:ascii="Tahoma" w:eastAsia="Times New Roman" w:hAnsi="Tahoma" w:cs="Tahoma"/>
          <w:sz w:val="20"/>
          <w:szCs w:val="20"/>
          <w:lang w:eastAsia="sk-SK"/>
        </w:rPr>
        <w:t xml:space="preserve">, Seňa 507, 04458 Seňa, </w:t>
      </w:r>
      <w:r w:rsidR="003E200F">
        <w:t>www.zssena.edupage.org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,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055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/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6962121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Kontaktná osoba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RNDr. Bibiána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Bartková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,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0910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897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997</w:t>
      </w:r>
    </w:p>
    <w:p w:rsidR="008A0853" w:rsidRDefault="008A0853"/>
    <w:sectPr w:rsidR="008A0853" w:rsidSect="008A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E65"/>
    <w:rsid w:val="00032BF8"/>
    <w:rsid w:val="000C421C"/>
    <w:rsid w:val="00123896"/>
    <w:rsid w:val="00384257"/>
    <w:rsid w:val="003E200F"/>
    <w:rsid w:val="00401C95"/>
    <w:rsid w:val="004F5C61"/>
    <w:rsid w:val="005B7195"/>
    <w:rsid w:val="00852AB1"/>
    <w:rsid w:val="008A0853"/>
    <w:rsid w:val="008A65C0"/>
    <w:rsid w:val="00AD5E65"/>
    <w:rsid w:val="00B03BE5"/>
    <w:rsid w:val="00B12953"/>
    <w:rsid w:val="00B82792"/>
    <w:rsid w:val="00C42D2F"/>
    <w:rsid w:val="00CB134B"/>
    <w:rsid w:val="00D22425"/>
    <w:rsid w:val="00D55EDA"/>
    <w:rsid w:val="00E1287A"/>
    <w:rsid w:val="00E31880"/>
    <w:rsid w:val="00E34AA4"/>
    <w:rsid w:val="00F2765C"/>
    <w:rsid w:val="00F81880"/>
    <w:rsid w:val="00FE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853"/>
  </w:style>
  <w:style w:type="paragraph" w:styleId="Nadpis1">
    <w:name w:val="heading 1"/>
    <w:basedOn w:val="Normlny"/>
    <w:link w:val="Nadpis1Char"/>
    <w:uiPriority w:val="9"/>
    <w:qFormat/>
    <w:rsid w:val="00AD5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D5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D5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5E6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D5E6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D5E6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D5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82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70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2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jobs.sk/praca/?school_id=678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</dc:creator>
  <cp:lastModifiedBy>admin</cp:lastModifiedBy>
  <cp:revision>2</cp:revision>
  <cp:lastPrinted>2021-06-14T09:16:00Z</cp:lastPrinted>
  <dcterms:created xsi:type="dcterms:W3CDTF">2025-08-25T09:27:00Z</dcterms:created>
  <dcterms:modified xsi:type="dcterms:W3CDTF">2025-08-25T09:27:00Z</dcterms:modified>
</cp:coreProperties>
</file>